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7"/>
        <w:gridCol w:w="3402"/>
        <w:gridCol w:w="3402"/>
      </w:tblGrid>
      <w:tr w:rsidR="006C734E" w:rsidTr="00081A15">
        <w:tc>
          <w:tcPr>
            <w:tcW w:w="9209" w:type="dxa"/>
            <w:gridSpan w:val="4"/>
            <w:vAlign w:val="center"/>
          </w:tcPr>
          <w:p w:rsidR="00465E30" w:rsidRPr="000E5B8F" w:rsidRDefault="006C734E" w:rsidP="00902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Финал 1 открытого чемпионата профессионального мастерства по стандартам </w:t>
            </w:r>
            <w:r>
              <w:rPr>
                <w:rFonts w:ascii="Times New Roman" w:hAnsi="Times New Roman" w:cs="Times New Roman"/>
                <w:b/>
                <w:lang w:val="en-US"/>
              </w:rPr>
              <w:t>WorldSkills</w:t>
            </w:r>
            <w:r w:rsidR="000E5B8F" w:rsidRPr="000E5B8F">
              <w:rPr>
                <w:rFonts w:ascii="Times New Roman" w:hAnsi="Times New Roman" w:cs="Times New Roman"/>
                <w:b/>
              </w:rPr>
              <w:t xml:space="preserve"> </w:t>
            </w:r>
            <w:r w:rsidR="000E5B8F">
              <w:rPr>
                <w:rFonts w:ascii="Times New Roman" w:hAnsi="Times New Roman" w:cs="Times New Roman"/>
                <w:b/>
                <w:lang w:val="en-US"/>
              </w:rPr>
              <w:t>Russia</w:t>
            </w:r>
            <w:r w:rsidR="000E5B8F" w:rsidRPr="000E5B8F">
              <w:rPr>
                <w:rFonts w:ascii="Times New Roman" w:hAnsi="Times New Roman" w:cs="Times New Roman"/>
                <w:b/>
              </w:rPr>
              <w:t xml:space="preserve"> </w:t>
            </w:r>
            <w:r w:rsidR="000E5B8F">
              <w:rPr>
                <w:rFonts w:ascii="Times New Roman" w:hAnsi="Times New Roman" w:cs="Times New Roman"/>
                <w:b/>
              </w:rPr>
              <w:t xml:space="preserve">Северо-Западного федерального округа </w:t>
            </w:r>
          </w:p>
        </w:tc>
      </w:tr>
      <w:tr w:rsidR="000E5B8F" w:rsidTr="00D42F18">
        <w:tc>
          <w:tcPr>
            <w:tcW w:w="9209" w:type="dxa"/>
            <w:gridSpan w:val="4"/>
            <w:vAlign w:val="center"/>
          </w:tcPr>
          <w:p w:rsidR="00465E30" w:rsidRPr="00902CD3" w:rsidRDefault="000E5B8F" w:rsidP="00902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профессий (компетенций) </w:t>
            </w:r>
            <w:r>
              <w:rPr>
                <w:rFonts w:ascii="Times New Roman" w:hAnsi="Times New Roman" w:cs="Times New Roman"/>
                <w:b/>
                <w:lang w:val="en-US"/>
              </w:rPr>
              <w:t>WorldSkills</w:t>
            </w:r>
            <w:r w:rsidRPr="000E5B8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Russia</w:t>
            </w:r>
          </w:p>
        </w:tc>
      </w:tr>
      <w:tr w:rsidR="00D616A7" w:rsidTr="00D616A7">
        <w:tc>
          <w:tcPr>
            <w:tcW w:w="1838" w:type="dxa"/>
            <w:vAlign w:val="center"/>
          </w:tcPr>
          <w:p w:rsidR="00D616A7" w:rsidRPr="00D616A7" w:rsidRDefault="00D616A7" w:rsidP="00D616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6A7">
              <w:rPr>
                <w:rFonts w:ascii="Times New Roman" w:hAnsi="Times New Roman" w:cs="Times New Roman"/>
                <w:b/>
              </w:rPr>
              <w:t>Область</w:t>
            </w:r>
          </w:p>
        </w:tc>
        <w:tc>
          <w:tcPr>
            <w:tcW w:w="567" w:type="dxa"/>
            <w:vAlign w:val="center"/>
          </w:tcPr>
          <w:p w:rsidR="00D616A7" w:rsidRPr="00D616A7" w:rsidRDefault="00D616A7" w:rsidP="00D616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6A7">
              <w:rPr>
                <w:rFonts w:ascii="Times New Roman" w:hAnsi="Times New Roman" w:cs="Times New Roman"/>
                <w:b/>
              </w:rPr>
              <w:t>№</w:t>
            </w:r>
          </w:p>
          <w:p w:rsidR="00D616A7" w:rsidRDefault="00D616A7" w:rsidP="00D616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6A7">
              <w:rPr>
                <w:rFonts w:ascii="Times New Roman" w:hAnsi="Times New Roman" w:cs="Times New Roman"/>
                <w:b/>
              </w:rPr>
              <w:t>п/п</w:t>
            </w:r>
          </w:p>
          <w:p w:rsidR="00A51861" w:rsidRPr="00D616A7" w:rsidRDefault="00A51861" w:rsidP="00D616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D616A7" w:rsidRPr="00D616A7" w:rsidRDefault="00D616A7" w:rsidP="00D616A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616A7">
              <w:rPr>
                <w:rFonts w:ascii="Times New Roman" w:hAnsi="Times New Roman" w:cs="Times New Roman"/>
                <w:b/>
              </w:rPr>
              <w:t>Компетенция</w:t>
            </w:r>
            <w:r w:rsidRPr="00D616A7">
              <w:rPr>
                <w:rFonts w:ascii="Times New Roman" w:hAnsi="Times New Roman" w:cs="Times New Roman"/>
                <w:b/>
                <w:lang w:val="en-US"/>
              </w:rPr>
              <w:t xml:space="preserve"> WSI</w:t>
            </w:r>
          </w:p>
        </w:tc>
        <w:tc>
          <w:tcPr>
            <w:tcW w:w="3402" w:type="dxa"/>
            <w:vAlign w:val="center"/>
          </w:tcPr>
          <w:p w:rsidR="00D616A7" w:rsidRPr="00D616A7" w:rsidRDefault="00D616A7" w:rsidP="00D616A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616A7">
              <w:rPr>
                <w:rFonts w:ascii="Times New Roman" w:hAnsi="Times New Roman" w:cs="Times New Roman"/>
                <w:b/>
              </w:rPr>
              <w:t xml:space="preserve">Компетенция </w:t>
            </w:r>
            <w:r w:rsidRPr="00D616A7">
              <w:rPr>
                <w:rFonts w:ascii="Times New Roman" w:hAnsi="Times New Roman" w:cs="Times New Roman"/>
                <w:b/>
                <w:lang w:val="en-US"/>
              </w:rPr>
              <w:t>WSI</w:t>
            </w:r>
          </w:p>
        </w:tc>
      </w:tr>
      <w:tr w:rsidR="003616CA" w:rsidTr="00F96DE1">
        <w:tc>
          <w:tcPr>
            <w:tcW w:w="1838" w:type="dxa"/>
            <w:vMerge w:val="restart"/>
            <w:textDirection w:val="btLr"/>
            <w:vAlign w:val="center"/>
          </w:tcPr>
          <w:p w:rsidR="003616CA" w:rsidRDefault="003616CA" w:rsidP="0044476C">
            <w:pPr>
              <w:ind w:left="113" w:right="113"/>
              <w:jc w:val="center"/>
            </w:pPr>
            <w:r>
              <w:t>Специалисты строительной сферы</w:t>
            </w:r>
          </w:p>
        </w:tc>
        <w:tc>
          <w:tcPr>
            <w:tcW w:w="567" w:type="dxa"/>
            <w:vAlign w:val="bottom"/>
          </w:tcPr>
          <w:p w:rsidR="003616CA" w:rsidRDefault="003616CA" w:rsidP="00F96DE1">
            <w:r>
              <w:t>1.</w:t>
            </w:r>
          </w:p>
        </w:tc>
        <w:tc>
          <w:tcPr>
            <w:tcW w:w="3402" w:type="dxa"/>
            <w:vAlign w:val="bottom"/>
          </w:tcPr>
          <w:p w:rsidR="003616CA" w:rsidRPr="004611B7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  <w:r w:rsidR="009316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611B7" w:rsidRPr="004611B7">
              <w:rPr>
                <w:rFonts w:ascii="Times New Roman" w:hAnsi="Times New Roman" w:cs="Times New Roman"/>
                <w:lang w:val="en-US"/>
              </w:rPr>
              <w:t xml:space="preserve">Wall </w:t>
            </w:r>
            <w:r w:rsidR="004611B7">
              <w:rPr>
                <w:rFonts w:ascii="Times New Roman" w:hAnsi="Times New Roman" w:cs="Times New Roman"/>
                <w:lang w:val="en-US"/>
              </w:rPr>
              <w:t>and Fl</w:t>
            </w:r>
            <w:r w:rsidR="004611B7" w:rsidRPr="004611B7">
              <w:rPr>
                <w:rFonts w:ascii="Times New Roman" w:hAnsi="Times New Roman" w:cs="Times New Roman"/>
                <w:lang w:val="en-US"/>
              </w:rPr>
              <w:t>oor T</w:t>
            </w:r>
            <w:r w:rsidR="004611B7">
              <w:rPr>
                <w:rFonts w:ascii="Times New Roman" w:hAnsi="Times New Roman" w:cs="Times New Roman"/>
                <w:lang w:val="en-US"/>
              </w:rPr>
              <w:t>iling</w:t>
            </w:r>
          </w:p>
        </w:tc>
        <w:tc>
          <w:tcPr>
            <w:tcW w:w="3402" w:type="dxa"/>
            <w:vAlign w:val="bottom"/>
          </w:tcPr>
          <w:p w:rsidR="003616CA" w:rsidRPr="00443728" w:rsidRDefault="003616CA" w:rsidP="00F96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Облицовка плиткой</w:t>
            </w:r>
            <w:r w:rsidR="00902CD3">
              <w:rPr>
                <w:rFonts w:ascii="Times New Roman" w:hAnsi="Times New Roman" w:cs="Times New Roman"/>
              </w:rPr>
              <w:t xml:space="preserve"> (3 вакантных места)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2.</w:t>
            </w:r>
          </w:p>
        </w:tc>
        <w:tc>
          <w:tcPr>
            <w:tcW w:w="3402" w:type="dxa"/>
            <w:vAlign w:val="bottom"/>
          </w:tcPr>
          <w:p w:rsidR="003616CA" w:rsidRPr="004611B7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25 </w:t>
            </w:r>
            <w:r w:rsidR="004611B7">
              <w:rPr>
                <w:rFonts w:ascii="Times New Roman" w:hAnsi="Times New Roman" w:cs="Times New Roman"/>
                <w:lang w:val="en-US"/>
              </w:rPr>
              <w:t>Joinery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Столярное дело</w:t>
            </w:r>
            <w:r w:rsidR="00902CD3">
              <w:t xml:space="preserve"> (5 вакантных мест)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3.</w:t>
            </w:r>
          </w:p>
        </w:tc>
        <w:tc>
          <w:tcPr>
            <w:tcW w:w="3402" w:type="dxa"/>
            <w:vAlign w:val="bottom"/>
          </w:tcPr>
          <w:p w:rsidR="003616CA" w:rsidRPr="004611B7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26 </w:t>
            </w:r>
            <w:r w:rsidR="004611B7">
              <w:rPr>
                <w:rFonts w:ascii="Times New Roman" w:hAnsi="Times New Roman" w:cs="Times New Roman"/>
                <w:lang w:val="en-US"/>
              </w:rPr>
              <w:t>Carpentry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Плотницкое дело</w:t>
            </w:r>
            <w:r w:rsidR="00902CD3">
              <w:t xml:space="preserve"> (4 вакантных места)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4.</w:t>
            </w:r>
          </w:p>
        </w:tc>
        <w:tc>
          <w:tcPr>
            <w:tcW w:w="3402" w:type="dxa"/>
            <w:vAlign w:val="bottom"/>
          </w:tcPr>
          <w:p w:rsidR="003616CA" w:rsidRPr="004611B7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15 </w:t>
            </w:r>
            <w:r w:rsidR="004611B7">
              <w:rPr>
                <w:rFonts w:ascii="Times New Roman" w:hAnsi="Times New Roman" w:cs="Times New Roman"/>
                <w:lang w:val="en-US"/>
              </w:rPr>
              <w:t>Plumbing and Heating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Сантехнические работы</w:t>
            </w:r>
            <w:r w:rsidR="00902CD3">
              <w:t xml:space="preserve"> (4 вакантных места)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5</w:t>
            </w:r>
            <w:r w:rsidR="0051408F">
              <w:t>.</w:t>
            </w:r>
          </w:p>
        </w:tc>
        <w:tc>
          <w:tcPr>
            <w:tcW w:w="3402" w:type="dxa"/>
            <w:vAlign w:val="bottom"/>
          </w:tcPr>
          <w:p w:rsidR="003616CA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Plastering and Drywall Systems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Сухое строительство и штукатурные работы</w:t>
            </w:r>
            <w:r w:rsidR="00902CD3">
              <w:t xml:space="preserve"> (4 вакантных места)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6.</w:t>
            </w:r>
          </w:p>
        </w:tc>
        <w:tc>
          <w:tcPr>
            <w:tcW w:w="3402" w:type="dxa"/>
            <w:vAlign w:val="bottom"/>
          </w:tcPr>
          <w:p w:rsidR="003616CA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 Painting and Decorating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Малярные и декоративные работы</w:t>
            </w:r>
            <w:r w:rsidR="00902CD3">
              <w:t xml:space="preserve"> (5 вакантных мест)</w:t>
            </w:r>
          </w:p>
        </w:tc>
      </w:tr>
      <w:tr w:rsidR="003616CA" w:rsidTr="00F96DE1">
        <w:tc>
          <w:tcPr>
            <w:tcW w:w="1838" w:type="dxa"/>
            <w:vMerge/>
          </w:tcPr>
          <w:p w:rsidR="003616CA" w:rsidRDefault="003616CA"/>
        </w:tc>
        <w:tc>
          <w:tcPr>
            <w:tcW w:w="567" w:type="dxa"/>
            <w:vAlign w:val="bottom"/>
          </w:tcPr>
          <w:p w:rsidR="003616CA" w:rsidRDefault="003616CA" w:rsidP="00F96DE1">
            <w:r>
              <w:t>7.</w:t>
            </w:r>
          </w:p>
        </w:tc>
        <w:tc>
          <w:tcPr>
            <w:tcW w:w="3402" w:type="dxa"/>
            <w:vAlign w:val="bottom"/>
          </w:tcPr>
          <w:p w:rsidR="003616CA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Electrical Installations</w:t>
            </w:r>
          </w:p>
        </w:tc>
        <w:tc>
          <w:tcPr>
            <w:tcW w:w="3402" w:type="dxa"/>
            <w:vAlign w:val="bottom"/>
          </w:tcPr>
          <w:p w:rsidR="003616CA" w:rsidRDefault="003616CA" w:rsidP="00F96DE1">
            <w:r>
              <w:t>Электромонтажные работы</w:t>
            </w:r>
            <w:r w:rsidR="00902CD3">
              <w:t xml:space="preserve"> (3 вакантных места)</w:t>
            </w:r>
          </w:p>
        </w:tc>
      </w:tr>
      <w:tr w:rsidR="00DF30B0" w:rsidTr="00DF30B0">
        <w:trPr>
          <w:cantSplit/>
          <w:trHeight w:val="607"/>
        </w:trPr>
        <w:tc>
          <w:tcPr>
            <w:tcW w:w="1838" w:type="dxa"/>
            <w:vMerge w:val="restart"/>
            <w:textDirection w:val="btLr"/>
            <w:vAlign w:val="center"/>
          </w:tcPr>
          <w:p w:rsidR="00DF30B0" w:rsidRDefault="00DF30B0" w:rsidP="0044476C">
            <w:pPr>
              <w:ind w:left="113" w:right="113"/>
              <w:jc w:val="center"/>
            </w:pPr>
            <w:r>
              <w:t>Творчество       и</w:t>
            </w:r>
          </w:p>
          <w:p w:rsidR="00DF30B0" w:rsidRDefault="00DF30B0" w:rsidP="0044476C">
            <w:pPr>
              <w:ind w:left="113" w:right="113"/>
              <w:jc w:val="center"/>
            </w:pPr>
            <w:r>
              <w:t>дизайн</w:t>
            </w:r>
          </w:p>
        </w:tc>
        <w:tc>
          <w:tcPr>
            <w:tcW w:w="567" w:type="dxa"/>
            <w:vAlign w:val="bottom"/>
          </w:tcPr>
          <w:p w:rsidR="00DF30B0" w:rsidRDefault="00DF30B0" w:rsidP="00F96DE1">
            <w:r>
              <w:t>8.</w:t>
            </w:r>
          </w:p>
        </w:tc>
        <w:tc>
          <w:tcPr>
            <w:tcW w:w="3402" w:type="dxa"/>
            <w:vAlign w:val="bottom"/>
          </w:tcPr>
          <w:p w:rsidR="00DF30B0" w:rsidRPr="00D249F3" w:rsidRDefault="00DF30B0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Jewellery</w:t>
            </w:r>
          </w:p>
        </w:tc>
        <w:tc>
          <w:tcPr>
            <w:tcW w:w="3402" w:type="dxa"/>
            <w:vAlign w:val="bottom"/>
          </w:tcPr>
          <w:p w:rsidR="00DF30B0" w:rsidRDefault="00DF30B0" w:rsidP="00F96DE1">
            <w:r>
              <w:t>Ювелирное дело (3 вакантных места)</w:t>
            </w:r>
          </w:p>
        </w:tc>
      </w:tr>
      <w:tr w:rsidR="0051408F" w:rsidTr="0051408F">
        <w:trPr>
          <w:cantSplit/>
          <w:trHeight w:val="417"/>
        </w:trPr>
        <w:tc>
          <w:tcPr>
            <w:tcW w:w="1838" w:type="dxa"/>
            <w:vMerge/>
            <w:textDirection w:val="btLr"/>
            <w:vAlign w:val="center"/>
          </w:tcPr>
          <w:p w:rsidR="0051408F" w:rsidRDefault="0051408F" w:rsidP="0044476C">
            <w:pPr>
              <w:ind w:left="113" w:right="113"/>
              <w:jc w:val="center"/>
            </w:pPr>
          </w:p>
        </w:tc>
        <w:tc>
          <w:tcPr>
            <w:tcW w:w="567" w:type="dxa"/>
            <w:vAlign w:val="bottom"/>
          </w:tcPr>
          <w:p w:rsidR="0051408F" w:rsidRDefault="0051408F" w:rsidP="00F96DE1">
            <w:r>
              <w:t>9.</w:t>
            </w:r>
          </w:p>
        </w:tc>
        <w:tc>
          <w:tcPr>
            <w:tcW w:w="3402" w:type="dxa"/>
            <w:vAlign w:val="bottom"/>
          </w:tcPr>
          <w:p w:rsidR="0051408F" w:rsidRPr="00DF30B0" w:rsidRDefault="0051408F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  <w:r>
              <w:rPr>
                <w:rFonts w:ascii="Times New Roman" w:hAnsi="Times New Roman" w:cs="Times New Roman"/>
                <w:lang w:val="en-US"/>
              </w:rPr>
              <w:t>Graphic Design Technology</w:t>
            </w:r>
          </w:p>
        </w:tc>
        <w:tc>
          <w:tcPr>
            <w:tcW w:w="3402" w:type="dxa"/>
            <w:vAlign w:val="bottom"/>
          </w:tcPr>
          <w:p w:rsidR="0051408F" w:rsidRDefault="0051408F" w:rsidP="00F96DE1">
            <w:r>
              <w:t>Графический дизайн (5 вакантных мест)</w:t>
            </w:r>
          </w:p>
        </w:tc>
      </w:tr>
      <w:tr w:rsidR="0044476C" w:rsidTr="00F96DE1">
        <w:trPr>
          <w:trHeight w:val="689"/>
        </w:trPr>
        <w:tc>
          <w:tcPr>
            <w:tcW w:w="1838" w:type="dxa"/>
            <w:vMerge w:val="restart"/>
            <w:textDirection w:val="btLr"/>
            <w:vAlign w:val="center"/>
          </w:tcPr>
          <w:p w:rsidR="0044476C" w:rsidRDefault="00D249F3" w:rsidP="0044476C">
            <w:pPr>
              <w:ind w:left="113" w:right="113"/>
              <w:jc w:val="center"/>
            </w:pPr>
            <w:r>
              <w:t>Специалисты,</w:t>
            </w:r>
            <w:r w:rsidR="0044476C">
              <w:t xml:space="preserve"> занятые на промышленном производстве</w:t>
            </w:r>
          </w:p>
        </w:tc>
        <w:tc>
          <w:tcPr>
            <w:tcW w:w="567" w:type="dxa"/>
            <w:vAlign w:val="bottom"/>
          </w:tcPr>
          <w:p w:rsidR="0044476C" w:rsidRDefault="0051408F" w:rsidP="00F96DE1">
            <w:r>
              <w:t>10</w:t>
            </w:r>
            <w:r w:rsidR="0044476C">
              <w:t>.</w:t>
            </w:r>
          </w:p>
        </w:tc>
        <w:tc>
          <w:tcPr>
            <w:tcW w:w="3402" w:type="dxa"/>
            <w:vAlign w:val="bottom"/>
          </w:tcPr>
          <w:p w:rsidR="0044476C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07 CNC Milling</w:t>
            </w:r>
          </w:p>
        </w:tc>
        <w:tc>
          <w:tcPr>
            <w:tcW w:w="3402" w:type="dxa"/>
            <w:vAlign w:val="bottom"/>
          </w:tcPr>
          <w:p w:rsidR="0044476C" w:rsidRDefault="0044476C" w:rsidP="00F96DE1">
            <w:r>
              <w:t>Фрезерные работы на станках с ЧПУ</w:t>
            </w:r>
            <w:r w:rsidR="00901B3A">
              <w:t xml:space="preserve"> (3 вакантных места)</w:t>
            </w:r>
          </w:p>
        </w:tc>
      </w:tr>
      <w:tr w:rsidR="0044476C" w:rsidTr="00F96DE1">
        <w:trPr>
          <w:trHeight w:val="569"/>
        </w:trPr>
        <w:tc>
          <w:tcPr>
            <w:tcW w:w="1838" w:type="dxa"/>
            <w:vMerge/>
          </w:tcPr>
          <w:p w:rsidR="0044476C" w:rsidRDefault="0044476C"/>
        </w:tc>
        <w:tc>
          <w:tcPr>
            <w:tcW w:w="567" w:type="dxa"/>
            <w:vAlign w:val="bottom"/>
          </w:tcPr>
          <w:p w:rsidR="0044476C" w:rsidRDefault="0051408F" w:rsidP="00F96DE1">
            <w:r>
              <w:t>11</w:t>
            </w:r>
            <w:r w:rsidR="0044476C">
              <w:t>.</w:t>
            </w:r>
          </w:p>
        </w:tc>
        <w:tc>
          <w:tcPr>
            <w:tcW w:w="3402" w:type="dxa"/>
            <w:vAlign w:val="bottom"/>
          </w:tcPr>
          <w:p w:rsidR="0044476C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06 CNC Turning</w:t>
            </w:r>
          </w:p>
        </w:tc>
        <w:tc>
          <w:tcPr>
            <w:tcW w:w="3402" w:type="dxa"/>
            <w:vAlign w:val="bottom"/>
          </w:tcPr>
          <w:p w:rsidR="0044476C" w:rsidRDefault="0044476C" w:rsidP="00F96DE1">
            <w:r>
              <w:t>Токарные работы на станках с ЧПУ</w:t>
            </w:r>
            <w:r w:rsidR="00901B3A">
              <w:t xml:space="preserve"> (4 вакантных места)</w:t>
            </w:r>
          </w:p>
        </w:tc>
      </w:tr>
      <w:tr w:rsidR="0044476C" w:rsidTr="00F96DE1">
        <w:tc>
          <w:tcPr>
            <w:tcW w:w="1838" w:type="dxa"/>
            <w:vMerge/>
          </w:tcPr>
          <w:p w:rsidR="0044476C" w:rsidRDefault="0044476C"/>
        </w:tc>
        <w:tc>
          <w:tcPr>
            <w:tcW w:w="567" w:type="dxa"/>
            <w:vAlign w:val="bottom"/>
          </w:tcPr>
          <w:p w:rsidR="0044476C" w:rsidRDefault="0051408F" w:rsidP="00F96DE1">
            <w:r>
              <w:t>12</w:t>
            </w:r>
            <w:r w:rsidR="0044476C">
              <w:t>.</w:t>
            </w:r>
          </w:p>
        </w:tc>
        <w:tc>
          <w:tcPr>
            <w:tcW w:w="3402" w:type="dxa"/>
            <w:vAlign w:val="bottom"/>
          </w:tcPr>
          <w:p w:rsidR="0044476C" w:rsidRPr="00D249F3" w:rsidRDefault="00D249F3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 Mechatronics</w:t>
            </w:r>
          </w:p>
        </w:tc>
        <w:tc>
          <w:tcPr>
            <w:tcW w:w="3402" w:type="dxa"/>
            <w:vAlign w:val="bottom"/>
          </w:tcPr>
          <w:p w:rsidR="0044476C" w:rsidRDefault="0044476C" w:rsidP="00F96DE1">
            <w:r>
              <w:t>Мехатроника</w:t>
            </w:r>
            <w:r w:rsidR="00901B3A">
              <w:t xml:space="preserve"> (3 вакантных места) </w:t>
            </w:r>
          </w:p>
        </w:tc>
      </w:tr>
      <w:tr w:rsidR="0044476C" w:rsidTr="00F96DE1">
        <w:tc>
          <w:tcPr>
            <w:tcW w:w="1838" w:type="dxa"/>
            <w:vMerge/>
          </w:tcPr>
          <w:p w:rsidR="0044476C" w:rsidRDefault="0044476C"/>
        </w:tc>
        <w:tc>
          <w:tcPr>
            <w:tcW w:w="567" w:type="dxa"/>
            <w:vAlign w:val="bottom"/>
          </w:tcPr>
          <w:p w:rsidR="0044476C" w:rsidRDefault="0051408F" w:rsidP="00F96DE1">
            <w:r>
              <w:t>13</w:t>
            </w:r>
            <w:r w:rsidR="0044476C">
              <w:t>.</w:t>
            </w:r>
          </w:p>
        </w:tc>
        <w:tc>
          <w:tcPr>
            <w:tcW w:w="3402" w:type="dxa"/>
            <w:vAlign w:val="bottom"/>
          </w:tcPr>
          <w:p w:rsidR="0044476C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Welding</w:t>
            </w:r>
          </w:p>
        </w:tc>
        <w:tc>
          <w:tcPr>
            <w:tcW w:w="3402" w:type="dxa"/>
            <w:vAlign w:val="bottom"/>
          </w:tcPr>
          <w:p w:rsidR="0044476C" w:rsidRDefault="0044476C" w:rsidP="00F96DE1">
            <w:r>
              <w:t>Сварочные технологии</w:t>
            </w:r>
            <w:r w:rsidR="00901B3A">
              <w:t xml:space="preserve"> (нет вакантных мест)</w:t>
            </w:r>
          </w:p>
        </w:tc>
      </w:tr>
      <w:tr w:rsidR="00002C25" w:rsidTr="00F96DE1">
        <w:tc>
          <w:tcPr>
            <w:tcW w:w="1838" w:type="dxa"/>
            <w:vMerge w:val="restart"/>
            <w:textDirection w:val="btLr"/>
            <w:vAlign w:val="center"/>
          </w:tcPr>
          <w:p w:rsidR="00002C25" w:rsidRDefault="00002C25" w:rsidP="00002C25">
            <w:pPr>
              <w:ind w:left="113" w:right="113"/>
              <w:jc w:val="center"/>
            </w:pPr>
            <w:r>
              <w:t>Сфера услуг</w:t>
            </w:r>
          </w:p>
        </w:tc>
        <w:tc>
          <w:tcPr>
            <w:tcW w:w="567" w:type="dxa"/>
            <w:vAlign w:val="bottom"/>
          </w:tcPr>
          <w:p w:rsidR="00002C25" w:rsidRDefault="0051408F" w:rsidP="00F96DE1">
            <w:r>
              <w:t>14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 Hairdressing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Парикмахерское искусство</w:t>
            </w:r>
            <w:r w:rsidR="00901B3A">
              <w:t xml:space="preserve"> (2 вакантных места)</w:t>
            </w:r>
          </w:p>
        </w:tc>
      </w:tr>
      <w:tr w:rsidR="00002C25" w:rsidTr="00F96DE1">
        <w:tc>
          <w:tcPr>
            <w:tcW w:w="1838" w:type="dxa"/>
            <w:vMerge/>
          </w:tcPr>
          <w:p w:rsidR="00002C25" w:rsidRDefault="00002C25"/>
        </w:tc>
        <w:tc>
          <w:tcPr>
            <w:tcW w:w="567" w:type="dxa"/>
            <w:vAlign w:val="bottom"/>
          </w:tcPr>
          <w:p w:rsidR="00002C25" w:rsidRDefault="0051408F" w:rsidP="00F96DE1">
            <w:r>
              <w:t>15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 Cooking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Поварское дело</w:t>
            </w:r>
            <w:r w:rsidR="00901B3A">
              <w:t xml:space="preserve"> (2 вакантных места)</w:t>
            </w:r>
          </w:p>
        </w:tc>
      </w:tr>
      <w:tr w:rsidR="00002C25" w:rsidTr="00F96DE1">
        <w:tc>
          <w:tcPr>
            <w:tcW w:w="1838" w:type="dxa"/>
            <w:vMerge/>
          </w:tcPr>
          <w:p w:rsidR="00002C25" w:rsidRDefault="00002C25"/>
        </w:tc>
        <w:tc>
          <w:tcPr>
            <w:tcW w:w="567" w:type="dxa"/>
            <w:vAlign w:val="bottom"/>
          </w:tcPr>
          <w:p w:rsidR="00002C25" w:rsidRDefault="0051408F" w:rsidP="00F96DE1">
            <w:r>
              <w:t>16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 Confectioner/ Pastry Cook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Кондитерское дело</w:t>
            </w:r>
            <w:r w:rsidR="00901B3A">
              <w:t xml:space="preserve"> (5 вакантных мест)</w:t>
            </w:r>
          </w:p>
        </w:tc>
      </w:tr>
      <w:tr w:rsidR="00002C25" w:rsidTr="00F96DE1">
        <w:tc>
          <w:tcPr>
            <w:tcW w:w="1838" w:type="dxa"/>
            <w:vMerge/>
          </w:tcPr>
          <w:p w:rsidR="00002C25" w:rsidRDefault="00002C25"/>
        </w:tc>
        <w:tc>
          <w:tcPr>
            <w:tcW w:w="567" w:type="dxa"/>
            <w:vAlign w:val="bottom"/>
          </w:tcPr>
          <w:p w:rsidR="00002C25" w:rsidRDefault="0051408F" w:rsidP="00F96DE1">
            <w:r>
              <w:t>17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 Restaurant Service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Ресторанный сервис</w:t>
            </w:r>
            <w:r w:rsidR="00901B3A">
              <w:t xml:space="preserve"> (5 вакантных мест)</w:t>
            </w:r>
          </w:p>
        </w:tc>
      </w:tr>
      <w:tr w:rsidR="00002C25" w:rsidTr="00F96DE1">
        <w:tc>
          <w:tcPr>
            <w:tcW w:w="1838" w:type="dxa"/>
            <w:vMerge/>
          </w:tcPr>
          <w:p w:rsidR="00002C25" w:rsidRDefault="00002C25"/>
        </w:tc>
        <w:tc>
          <w:tcPr>
            <w:tcW w:w="567" w:type="dxa"/>
            <w:vAlign w:val="bottom"/>
          </w:tcPr>
          <w:p w:rsidR="00002C25" w:rsidRDefault="0051408F" w:rsidP="00F96DE1">
            <w:r>
              <w:t>18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RU Early Childhood Education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Дошкольное воспитание</w:t>
            </w:r>
            <w:r w:rsidR="00901B3A">
              <w:t xml:space="preserve"> (1 вакантное место)</w:t>
            </w:r>
          </w:p>
        </w:tc>
      </w:tr>
      <w:tr w:rsidR="00002C25" w:rsidTr="00F96DE1">
        <w:tc>
          <w:tcPr>
            <w:tcW w:w="1838" w:type="dxa"/>
            <w:vMerge/>
          </w:tcPr>
          <w:p w:rsidR="00002C25" w:rsidRDefault="00002C25"/>
        </w:tc>
        <w:tc>
          <w:tcPr>
            <w:tcW w:w="567" w:type="dxa"/>
            <w:vAlign w:val="bottom"/>
          </w:tcPr>
          <w:p w:rsidR="00002C25" w:rsidRDefault="0051408F" w:rsidP="00F96DE1">
            <w:r>
              <w:t>19</w:t>
            </w:r>
            <w:r w:rsidR="00002C25">
              <w:t>.</w:t>
            </w:r>
          </w:p>
        </w:tc>
        <w:tc>
          <w:tcPr>
            <w:tcW w:w="3402" w:type="dxa"/>
            <w:vAlign w:val="bottom"/>
          </w:tcPr>
          <w:p w:rsidR="00002C25" w:rsidRPr="001710C5" w:rsidRDefault="001710C5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 Fashion Technology</w:t>
            </w:r>
          </w:p>
        </w:tc>
        <w:tc>
          <w:tcPr>
            <w:tcW w:w="3402" w:type="dxa"/>
            <w:vAlign w:val="bottom"/>
          </w:tcPr>
          <w:p w:rsidR="00002C25" w:rsidRDefault="00002C25" w:rsidP="00F96DE1">
            <w:r>
              <w:t>Дизайн одежды</w:t>
            </w:r>
            <w:r w:rsidR="00901B3A">
              <w:t xml:space="preserve"> (4 вакантных места)</w:t>
            </w:r>
          </w:p>
        </w:tc>
      </w:tr>
      <w:tr w:rsidR="0051408F" w:rsidTr="00F96DE1">
        <w:trPr>
          <w:cantSplit/>
          <w:trHeight w:val="1134"/>
        </w:trPr>
        <w:tc>
          <w:tcPr>
            <w:tcW w:w="1838" w:type="dxa"/>
            <w:vMerge w:val="restart"/>
            <w:textDirection w:val="btLr"/>
            <w:vAlign w:val="center"/>
          </w:tcPr>
          <w:p w:rsidR="0051408F" w:rsidRDefault="0051408F" w:rsidP="00002C25">
            <w:pPr>
              <w:ind w:left="113" w:right="113"/>
              <w:jc w:val="center"/>
            </w:pPr>
            <w:r>
              <w:t>Презентационные</w:t>
            </w:r>
          </w:p>
        </w:tc>
        <w:tc>
          <w:tcPr>
            <w:tcW w:w="567" w:type="dxa"/>
            <w:vAlign w:val="bottom"/>
          </w:tcPr>
          <w:p w:rsidR="0051408F" w:rsidRDefault="0051408F" w:rsidP="00F96DE1">
            <w:r>
              <w:t>20.</w:t>
            </w:r>
          </w:p>
        </w:tc>
        <w:tc>
          <w:tcPr>
            <w:tcW w:w="3402" w:type="dxa"/>
            <w:vAlign w:val="bottom"/>
          </w:tcPr>
          <w:p w:rsidR="0051408F" w:rsidRPr="001710C5" w:rsidRDefault="0051408F" w:rsidP="00F96DE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 Floristry</w:t>
            </w:r>
          </w:p>
        </w:tc>
        <w:tc>
          <w:tcPr>
            <w:tcW w:w="3402" w:type="dxa"/>
            <w:vAlign w:val="bottom"/>
          </w:tcPr>
          <w:p w:rsidR="0051408F" w:rsidRDefault="0051408F" w:rsidP="00F96DE1">
            <w:r>
              <w:t>Флористика (4 вакантных места)</w:t>
            </w:r>
          </w:p>
        </w:tc>
      </w:tr>
      <w:tr w:rsidR="0051408F" w:rsidTr="0051408F">
        <w:trPr>
          <w:cantSplit/>
          <w:trHeight w:val="433"/>
        </w:trPr>
        <w:tc>
          <w:tcPr>
            <w:tcW w:w="1838" w:type="dxa"/>
            <w:vMerge/>
            <w:textDirection w:val="btLr"/>
            <w:vAlign w:val="center"/>
          </w:tcPr>
          <w:p w:rsidR="0051408F" w:rsidRDefault="0051408F" w:rsidP="00002C25">
            <w:pPr>
              <w:ind w:left="113" w:right="113"/>
              <w:jc w:val="center"/>
            </w:pPr>
          </w:p>
        </w:tc>
        <w:tc>
          <w:tcPr>
            <w:tcW w:w="567" w:type="dxa"/>
            <w:vAlign w:val="bottom"/>
          </w:tcPr>
          <w:p w:rsidR="0051408F" w:rsidRDefault="0051408F" w:rsidP="00F96DE1">
            <w:r>
              <w:t>21.</w:t>
            </w:r>
          </w:p>
        </w:tc>
        <w:tc>
          <w:tcPr>
            <w:tcW w:w="3402" w:type="dxa"/>
            <w:vAlign w:val="bottom"/>
          </w:tcPr>
          <w:p w:rsidR="0051408F" w:rsidRDefault="0051408F" w:rsidP="00F96DE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2" w:type="dxa"/>
            <w:vAlign w:val="bottom"/>
          </w:tcPr>
          <w:p w:rsidR="0051408F" w:rsidRDefault="0051408F" w:rsidP="00F96DE1">
            <w:r>
              <w:t>Промышленный дизайн</w:t>
            </w:r>
          </w:p>
        </w:tc>
      </w:tr>
      <w:tr w:rsidR="0051408F" w:rsidTr="0051408F">
        <w:trPr>
          <w:cantSplit/>
          <w:trHeight w:val="415"/>
        </w:trPr>
        <w:tc>
          <w:tcPr>
            <w:tcW w:w="1838" w:type="dxa"/>
            <w:vMerge/>
            <w:textDirection w:val="btLr"/>
            <w:vAlign w:val="center"/>
          </w:tcPr>
          <w:p w:rsidR="0051408F" w:rsidRDefault="0051408F" w:rsidP="00002C25">
            <w:pPr>
              <w:ind w:left="113" w:right="113"/>
              <w:jc w:val="center"/>
            </w:pPr>
          </w:p>
        </w:tc>
        <w:tc>
          <w:tcPr>
            <w:tcW w:w="567" w:type="dxa"/>
            <w:vAlign w:val="bottom"/>
          </w:tcPr>
          <w:p w:rsidR="0051408F" w:rsidRDefault="0051408F" w:rsidP="00F96DE1">
            <w:r>
              <w:t>22.</w:t>
            </w:r>
          </w:p>
        </w:tc>
        <w:tc>
          <w:tcPr>
            <w:tcW w:w="3402" w:type="dxa"/>
            <w:vAlign w:val="bottom"/>
          </w:tcPr>
          <w:p w:rsidR="0051408F" w:rsidRDefault="0051408F" w:rsidP="00F96DE1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bottom"/>
          </w:tcPr>
          <w:p w:rsidR="0051408F" w:rsidRDefault="0051408F" w:rsidP="00F96DE1">
            <w:r>
              <w:t>Моушен-дизайн</w:t>
            </w:r>
          </w:p>
        </w:tc>
      </w:tr>
      <w:tr w:rsidR="0051408F" w:rsidTr="0051408F">
        <w:trPr>
          <w:cantSplit/>
          <w:trHeight w:val="415"/>
        </w:trPr>
        <w:tc>
          <w:tcPr>
            <w:tcW w:w="1838" w:type="dxa"/>
            <w:vMerge/>
            <w:textDirection w:val="btLr"/>
            <w:vAlign w:val="center"/>
          </w:tcPr>
          <w:p w:rsidR="0051408F" w:rsidRDefault="0051408F" w:rsidP="00002C25">
            <w:pPr>
              <w:ind w:left="113" w:right="113"/>
              <w:jc w:val="center"/>
            </w:pPr>
          </w:p>
        </w:tc>
        <w:tc>
          <w:tcPr>
            <w:tcW w:w="567" w:type="dxa"/>
            <w:vAlign w:val="bottom"/>
          </w:tcPr>
          <w:p w:rsidR="0051408F" w:rsidRDefault="0051408F" w:rsidP="00F96DE1">
            <w:r>
              <w:t>23.</w:t>
            </w:r>
          </w:p>
        </w:tc>
        <w:tc>
          <w:tcPr>
            <w:tcW w:w="3402" w:type="dxa"/>
            <w:vAlign w:val="bottom"/>
          </w:tcPr>
          <w:p w:rsidR="0051408F" w:rsidRDefault="0051408F" w:rsidP="00F96DE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2" w:type="dxa"/>
            <w:vAlign w:val="bottom"/>
          </w:tcPr>
          <w:p w:rsidR="0051408F" w:rsidRDefault="0051408F" w:rsidP="00F96DE1">
            <w:r>
              <w:t>Графический дизайн</w:t>
            </w:r>
          </w:p>
        </w:tc>
      </w:tr>
    </w:tbl>
    <w:p w:rsidR="007804EE" w:rsidRDefault="007804EE"/>
    <w:sectPr w:rsidR="007804EE" w:rsidSect="0051408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3CA" w:rsidRDefault="001613CA" w:rsidP="00002C25">
      <w:pPr>
        <w:spacing w:after="0" w:line="240" w:lineRule="auto"/>
      </w:pPr>
      <w:r>
        <w:separator/>
      </w:r>
    </w:p>
  </w:endnote>
  <w:endnote w:type="continuationSeparator" w:id="0">
    <w:p w:rsidR="001613CA" w:rsidRDefault="001613CA" w:rsidP="0000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3CA" w:rsidRDefault="001613CA" w:rsidP="00002C25">
      <w:pPr>
        <w:spacing w:after="0" w:line="240" w:lineRule="auto"/>
      </w:pPr>
      <w:r>
        <w:separator/>
      </w:r>
    </w:p>
  </w:footnote>
  <w:footnote w:type="continuationSeparator" w:id="0">
    <w:p w:rsidR="001613CA" w:rsidRDefault="001613CA" w:rsidP="00002C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61"/>
    <w:rsid w:val="00002C25"/>
    <w:rsid w:val="000E5B8F"/>
    <w:rsid w:val="001613CA"/>
    <w:rsid w:val="001710C5"/>
    <w:rsid w:val="003616CA"/>
    <w:rsid w:val="00371861"/>
    <w:rsid w:val="004239C6"/>
    <w:rsid w:val="00443728"/>
    <w:rsid w:val="0044476C"/>
    <w:rsid w:val="004611B7"/>
    <w:rsid w:val="00465E30"/>
    <w:rsid w:val="004E1478"/>
    <w:rsid w:val="0051408F"/>
    <w:rsid w:val="006256A9"/>
    <w:rsid w:val="006C734E"/>
    <w:rsid w:val="007804EE"/>
    <w:rsid w:val="00901B3A"/>
    <w:rsid w:val="00902CD3"/>
    <w:rsid w:val="009316CC"/>
    <w:rsid w:val="009C3B34"/>
    <w:rsid w:val="00A51861"/>
    <w:rsid w:val="00D249F3"/>
    <w:rsid w:val="00D616A7"/>
    <w:rsid w:val="00DF30B0"/>
    <w:rsid w:val="00F335B7"/>
    <w:rsid w:val="00F9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DE7E0-E8A5-4BA1-B780-A7959DCE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C25"/>
  </w:style>
  <w:style w:type="paragraph" w:styleId="a6">
    <w:name w:val="footer"/>
    <w:basedOn w:val="a"/>
    <w:link w:val="a7"/>
    <w:uiPriority w:val="99"/>
    <w:unhideWhenUsed/>
    <w:rsid w:val="0000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2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BD926-E1F1-43DD-B238-3E2E8A66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2015-09-16T11:04:00Z</dcterms:created>
  <dcterms:modified xsi:type="dcterms:W3CDTF">2015-09-23T12:22:00Z</dcterms:modified>
</cp:coreProperties>
</file>